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432" w:type="dxa"/>
        <w:tblLook w:val="04A0" w:firstRow="1" w:lastRow="0" w:firstColumn="1" w:lastColumn="0" w:noHBand="0" w:noVBand="1"/>
      </w:tblPr>
      <w:tblGrid>
        <w:gridCol w:w="7716"/>
        <w:gridCol w:w="7716"/>
      </w:tblGrid>
      <w:tr w:rsidR="005935F4" w14:paraId="518C3C48" w14:textId="77777777" w:rsidTr="005935F4">
        <w:trPr>
          <w:trHeight w:val="230"/>
        </w:trPr>
        <w:tc>
          <w:tcPr>
            <w:tcW w:w="7716" w:type="dxa"/>
            <w:shd w:val="clear" w:color="auto" w:fill="D9D9D9" w:themeFill="background1" w:themeFillShade="D9"/>
          </w:tcPr>
          <w:p w14:paraId="0ECA26D3" w14:textId="167C45C6" w:rsidR="005935F4" w:rsidRDefault="005935F4" w:rsidP="00C95AD4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Subject</w:t>
            </w:r>
          </w:p>
        </w:tc>
        <w:tc>
          <w:tcPr>
            <w:tcW w:w="7716" w:type="dxa"/>
            <w:shd w:val="clear" w:color="auto" w:fill="D9D9D9" w:themeFill="background1" w:themeFillShade="D9"/>
          </w:tcPr>
          <w:p w14:paraId="7C4023F2" w14:textId="2E5F8FC8" w:rsidR="005935F4" w:rsidRDefault="005935F4" w:rsidP="00C95AD4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Head of Department</w:t>
            </w:r>
          </w:p>
        </w:tc>
      </w:tr>
      <w:tr w:rsidR="005935F4" w14:paraId="71191AB6" w14:textId="77777777" w:rsidTr="005935F4">
        <w:trPr>
          <w:trHeight w:val="230"/>
        </w:trPr>
        <w:tc>
          <w:tcPr>
            <w:tcW w:w="7716" w:type="dxa"/>
          </w:tcPr>
          <w:p w14:paraId="0BF17E76" w14:textId="2BF029B8" w:rsidR="005935F4" w:rsidRPr="00544735" w:rsidRDefault="00BE171B" w:rsidP="00C95A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Geography </w:t>
            </w:r>
          </w:p>
        </w:tc>
        <w:tc>
          <w:tcPr>
            <w:tcW w:w="7716" w:type="dxa"/>
          </w:tcPr>
          <w:p w14:paraId="4A8D2259" w14:textId="5C19347F" w:rsidR="005935F4" w:rsidRPr="00544735" w:rsidRDefault="00BE171B" w:rsidP="00C95A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Mark Hurst – Bethan </w:t>
            </w:r>
            <w:proofErr w:type="spellStart"/>
            <w:r>
              <w:rPr>
                <w:rFonts w:asciiTheme="majorHAnsi" w:hAnsiTheme="majorHAnsi"/>
              </w:rPr>
              <w:t>Inglis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</w:tr>
    </w:tbl>
    <w:p w14:paraId="7A71004B" w14:textId="77777777" w:rsidR="006D3CCB" w:rsidRDefault="006D3CCB" w:rsidP="00C95AD4">
      <w:pPr>
        <w:jc w:val="center"/>
        <w:rPr>
          <w:rFonts w:asciiTheme="majorHAnsi" w:hAnsiTheme="majorHAnsi"/>
          <w:b/>
          <w:u w:val="single"/>
        </w:rPr>
      </w:pPr>
    </w:p>
    <w:p w14:paraId="1F6C8D77" w14:textId="2F7A2388" w:rsidR="001B47DB" w:rsidRPr="00AC7976" w:rsidRDefault="005935F4" w:rsidP="00C95AD4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Half Term 1 Plan: Year 11 (2019</w:t>
      </w:r>
      <w:r w:rsidR="00902CF6">
        <w:rPr>
          <w:rFonts w:asciiTheme="majorHAnsi" w:hAnsiTheme="majorHAnsi"/>
          <w:b/>
          <w:u w:val="single"/>
        </w:rPr>
        <w:t>)</w:t>
      </w:r>
    </w:p>
    <w:p w14:paraId="227BCF58" w14:textId="77777777" w:rsidR="00C95AD4" w:rsidRPr="00AC7976" w:rsidRDefault="00C95AD4" w:rsidP="00C95AD4">
      <w:pPr>
        <w:jc w:val="center"/>
        <w:rPr>
          <w:rFonts w:asciiTheme="majorHAnsi" w:hAnsiTheme="majorHAnsi"/>
          <w:b/>
          <w:u w:val="single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81"/>
        <w:gridCol w:w="2484"/>
        <w:gridCol w:w="2802"/>
        <w:gridCol w:w="2766"/>
        <w:gridCol w:w="2799"/>
        <w:gridCol w:w="3014"/>
      </w:tblGrid>
      <w:tr w:rsidR="00DF5D5A" w:rsidRPr="00AC7976" w14:paraId="465B3ED7" w14:textId="77777777" w:rsidTr="00DF5D5A">
        <w:trPr>
          <w:trHeight w:val="1255"/>
        </w:trPr>
        <w:tc>
          <w:tcPr>
            <w:tcW w:w="1581" w:type="dxa"/>
            <w:shd w:val="clear" w:color="auto" w:fill="D9D9D9" w:themeFill="background1" w:themeFillShade="D9"/>
          </w:tcPr>
          <w:p w14:paraId="02CE36E4" w14:textId="77777777" w:rsidR="00DF5D5A" w:rsidRPr="00AC7976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 w:rsidRPr="00AC7976">
              <w:rPr>
                <w:rFonts w:asciiTheme="majorHAnsi" w:hAnsiTheme="majorHAnsi"/>
                <w:b/>
              </w:rPr>
              <w:t>Week Beginning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14:paraId="322D2A7A" w14:textId="250D38DF" w:rsidR="00DF5D5A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important things are happening in Year 11 this week?</w:t>
            </w:r>
          </w:p>
        </w:tc>
        <w:tc>
          <w:tcPr>
            <w:tcW w:w="2802" w:type="dxa"/>
            <w:shd w:val="clear" w:color="auto" w:fill="D9D9D9" w:themeFill="background1" w:themeFillShade="D9"/>
          </w:tcPr>
          <w:p w14:paraId="3C1C8D17" w14:textId="7806A677" w:rsidR="00DF5D5A" w:rsidRPr="00AC7976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knowledge will you be going over this week?</w:t>
            </w:r>
          </w:p>
        </w:tc>
        <w:tc>
          <w:tcPr>
            <w:tcW w:w="2766" w:type="dxa"/>
            <w:shd w:val="clear" w:color="auto" w:fill="D9D9D9" w:themeFill="background1" w:themeFillShade="D9"/>
          </w:tcPr>
          <w:p w14:paraId="4CA56F3B" w14:textId="33A6F031" w:rsidR="00DF5D5A" w:rsidRPr="00AC7976" w:rsidRDefault="00DF5D5A" w:rsidP="00F87A2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What exam questions are being </w:t>
            </w:r>
            <w:proofErr w:type="spellStart"/>
            <w:r>
              <w:rPr>
                <w:rFonts w:asciiTheme="majorHAnsi" w:hAnsiTheme="majorHAnsi"/>
                <w:b/>
              </w:rPr>
              <w:t>practised</w:t>
            </w:r>
            <w:proofErr w:type="spellEnd"/>
            <w:r>
              <w:rPr>
                <w:rFonts w:asciiTheme="majorHAnsi" w:hAnsiTheme="majorHAnsi"/>
                <w:b/>
              </w:rPr>
              <w:t xml:space="preserve"> this week? 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2E5D710B" w14:textId="0832666B" w:rsidR="00DF5D5A" w:rsidRPr="00AC7976" w:rsidRDefault="00DF5D5A" w:rsidP="006D3CC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If applicable, what topic will be revised in your study lesson? </w:t>
            </w:r>
          </w:p>
        </w:tc>
        <w:tc>
          <w:tcPr>
            <w:tcW w:w="3014" w:type="dxa"/>
            <w:shd w:val="clear" w:color="auto" w:fill="D9D9D9" w:themeFill="background1" w:themeFillShade="D9"/>
          </w:tcPr>
          <w:p w14:paraId="51C67AA0" w14:textId="0652B248" w:rsidR="00DF5D5A" w:rsidRPr="00AC7976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homework will be set this week to support exam/coursework preparation?</w:t>
            </w:r>
          </w:p>
        </w:tc>
      </w:tr>
      <w:tr w:rsidR="00DF5D5A" w:rsidRPr="00AC7976" w14:paraId="5920439C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35869B78" w14:textId="00C3AC5B" w:rsidR="00DF5D5A" w:rsidRPr="00902CF6" w:rsidRDefault="00FA683B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2 Sep</w:t>
            </w:r>
          </w:p>
        </w:tc>
        <w:tc>
          <w:tcPr>
            <w:tcW w:w="2484" w:type="dxa"/>
          </w:tcPr>
          <w:p w14:paraId="271D139F" w14:textId="134D8E0A" w:rsidR="00DF5D5A" w:rsidRPr="00AC7976" w:rsidRDefault="005935F4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Year 11 Information Evening (Wed 4 Sep) </w:t>
            </w:r>
          </w:p>
        </w:tc>
        <w:tc>
          <w:tcPr>
            <w:tcW w:w="2802" w:type="dxa"/>
            <w:shd w:val="clear" w:color="auto" w:fill="auto"/>
          </w:tcPr>
          <w:p w14:paraId="08070A83" w14:textId="75D98D19" w:rsidR="00DF5D5A" w:rsidRPr="00AC7976" w:rsidRDefault="00B87BA4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Economic world – Development &amp; Jamaica &amp; Nigeria</w:t>
            </w:r>
          </w:p>
        </w:tc>
        <w:tc>
          <w:tcPr>
            <w:tcW w:w="2766" w:type="dxa"/>
            <w:shd w:val="clear" w:color="auto" w:fill="auto"/>
          </w:tcPr>
          <w:p w14:paraId="4C64CF95" w14:textId="020C771A" w:rsidR="00DF5D5A" w:rsidRPr="00AC7976" w:rsidRDefault="0051061E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Development Indicators and their usefulness </w:t>
            </w:r>
          </w:p>
        </w:tc>
        <w:tc>
          <w:tcPr>
            <w:tcW w:w="2799" w:type="dxa"/>
            <w:shd w:val="clear" w:color="auto" w:fill="auto"/>
          </w:tcPr>
          <w:p w14:paraId="112AF4BF" w14:textId="059AED1B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shd w:val="clear" w:color="auto" w:fill="auto"/>
          </w:tcPr>
          <w:p w14:paraId="37FBFCDC" w14:textId="34EA876D" w:rsidR="00544735" w:rsidRPr="00AC7976" w:rsidRDefault="0051061E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Flashcards + Fieldwork memorization </w:t>
            </w:r>
          </w:p>
        </w:tc>
      </w:tr>
      <w:tr w:rsidR="00DF5D5A" w:rsidRPr="00AC7976" w14:paraId="2F4EC02F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45CEA0A5" w14:textId="7CFA5D57" w:rsidR="00DF5D5A" w:rsidRPr="00902CF6" w:rsidRDefault="00FA683B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9 Sep</w:t>
            </w:r>
          </w:p>
        </w:tc>
        <w:tc>
          <w:tcPr>
            <w:tcW w:w="2484" w:type="dxa"/>
          </w:tcPr>
          <w:p w14:paraId="402B4A35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22F5C624" w14:textId="3606FC08" w:rsidR="00DF5D5A" w:rsidRPr="00AC7976" w:rsidRDefault="00B87BA4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Economic world – Development &amp; Jamaica &amp; Nigeria</w:t>
            </w:r>
          </w:p>
        </w:tc>
        <w:tc>
          <w:tcPr>
            <w:tcW w:w="2766" w:type="dxa"/>
            <w:shd w:val="clear" w:color="auto" w:fill="auto"/>
          </w:tcPr>
          <w:p w14:paraId="0958DEF5" w14:textId="651BA51F" w:rsidR="00DF5D5A" w:rsidRPr="00AC7976" w:rsidRDefault="0051061E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Closing the development gap (Tourism)</w:t>
            </w:r>
          </w:p>
        </w:tc>
        <w:tc>
          <w:tcPr>
            <w:tcW w:w="2799" w:type="dxa"/>
            <w:shd w:val="clear" w:color="auto" w:fill="auto"/>
          </w:tcPr>
          <w:p w14:paraId="49BF11A5" w14:textId="527C65C4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shd w:val="clear" w:color="auto" w:fill="auto"/>
          </w:tcPr>
          <w:p w14:paraId="4214B41E" w14:textId="334CC3F5" w:rsidR="00DF5D5A" w:rsidRPr="00AC7976" w:rsidRDefault="0051061E" w:rsidP="00544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Flashcards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+ Fieldwork memorization</w:t>
            </w:r>
          </w:p>
        </w:tc>
      </w:tr>
      <w:tr w:rsidR="00DF5D5A" w:rsidRPr="00AC7976" w14:paraId="31FACB70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7B2FAA61" w14:textId="09EA1936" w:rsidR="00DF5D5A" w:rsidRPr="00902CF6" w:rsidRDefault="00FA683B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16 Sep</w:t>
            </w:r>
            <w:r w:rsidR="00DF5D5A"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</w:tcPr>
          <w:p w14:paraId="15B57F84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6EA84D3D" w14:textId="44FF93CD" w:rsidR="00DF5D5A" w:rsidRPr="00AC7976" w:rsidRDefault="00B87BA4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Economic world – Development &amp; Jamaica &amp; Nigeria</w:t>
            </w:r>
          </w:p>
        </w:tc>
        <w:tc>
          <w:tcPr>
            <w:tcW w:w="2766" w:type="dxa"/>
            <w:shd w:val="clear" w:color="auto" w:fill="auto"/>
          </w:tcPr>
          <w:p w14:paraId="65EE36B1" w14:textId="73495EE5" w:rsidR="00DF5D5A" w:rsidRPr="00AC7976" w:rsidRDefault="0051061E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Aid (types of aid, how they work, how effective are they) </w:t>
            </w:r>
          </w:p>
        </w:tc>
        <w:tc>
          <w:tcPr>
            <w:tcW w:w="2799" w:type="dxa"/>
            <w:shd w:val="clear" w:color="auto" w:fill="auto"/>
          </w:tcPr>
          <w:p w14:paraId="49A7FCB2" w14:textId="316E0CCF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shd w:val="clear" w:color="auto" w:fill="auto"/>
          </w:tcPr>
          <w:p w14:paraId="4C9602EB" w14:textId="22493814" w:rsidR="00544735" w:rsidRPr="00AC7976" w:rsidRDefault="0051061E" w:rsidP="00544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Flashcards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+ Fieldwork memorization</w:t>
            </w:r>
          </w:p>
        </w:tc>
      </w:tr>
      <w:tr w:rsidR="00DF5D5A" w:rsidRPr="00AC7976" w14:paraId="7DAC86B6" w14:textId="77777777" w:rsidTr="00DF5D5A">
        <w:trPr>
          <w:trHeight w:val="947"/>
        </w:trPr>
        <w:tc>
          <w:tcPr>
            <w:tcW w:w="1581" w:type="dxa"/>
            <w:shd w:val="clear" w:color="auto" w:fill="D9D9D9" w:themeFill="background1" w:themeFillShade="D9"/>
          </w:tcPr>
          <w:p w14:paraId="7D5B47E6" w14:textId="54666AFC" w:rsidR="00DF5D5A" w:rsidRPr="00902CF6" w:rsidRDefault="00FA683B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23 Sep</w:t>
            </w:r>
            <w:r w:rsidR="00DF5D5A"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</w:tcPr>
          <w:p w14:paraId="1216C328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31E235F2" w14:textId="1BD5F199" w:rsidR="00DF5D5A" w:rsidRPr="00AC7976" w:rsidRDefault="00B87BA4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Economic world – Development &amp; Jamaica &amp; Nigeria</w:t>
            </w:r>
          </w:p>
        </w:tc>
        <w:tc>
          <w:tcPr>
            <w:tcW w:w="2766" w:type="dxa"/>
            <w:shd w:val="clear" w:color="auto" w:fill="auto"/>
          </w:tcPr>
          <w:p w14:paraId="01F94C12" w14:textId="709A8767" w:rsidR="00DF5D5A" w:rsidRPr="00AC7976" w:rsidRDefault="0051061E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Impacts on the environment due to economic development </w:t>
            </w:r>
          </w:p>
        </w:tc>
        <w:tc>
          <w:tcPr>
            <w:tcW w:w="2799" w:type="dxa"/>
            <w:shd w:val="clear" w:color="auto" w:fill="auto"/>
          </w:tcPr>
          <w:p w14:paraId="4E3C5443" w14:textId="7EB507CD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shd w:val="clear" w:color="auto" w:fill="auto"/>
          </w:tcPr>
          <w:p w14:paraId="7B7975E3" w14:textId="6DF91A40" w:rsidR="00DF5D5A" w:rsidRPr="00AC7976" w:rsidRDefault="0051061E" w:rsidP="00544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Flashcards</w:t>
            </w:r>
            <w:r>
              <w:rPr>
                <w:rFonts w:asciiTheme="majorHAnsi" w:hAnsiTheme="majorHAnsi"/>
              </w:rPr>
              <w:t xml:space="preserve"> + practice questions for Fieldwork </w:t>
            </w:r>
          </w:p>
        </w:tc>
      </w:tr>
      <w:tr w:rsidR="00DF5D5A" w:rsidRPr="00AC7976" w14:paraId="2CFC1894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5EB9010E" w14:textId="2E23B94F" w:rsidR="00DF5D5A" w:rsidRPr="00902CF6" w:rsidRDefault="00FA683B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30 Sep</w:t>
            </w:r>
          </w:p>
        </w:tc>
        <w:tc>
          <w:tcPr>
            <w:tcW w:w="2484" w:type="dxa"/>
          </w:tcPr>
          <w:p w14:paraId="356D6B29" w14:textId="5C9C9BF9" w:rsidR="00DF5D5A" w:rsidRPr="00AC7976" w:rsidRDefault="0051061E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Geography Internal Assessment – Section B Fieldwork </w:t>
            </w:r>
          </w:p>
        </w:tc>
        <w:tc>
          <w:tcPr>
            <w:tcW w:w="2802" w:type="dxa"/>
            <w:shd w:val="clear" w:color="auto" w:fill="auto"/>
          </w:tcPr>
          <w:p w14:paraId="7A6A698C" w14:textId="0C6208A7" w:rsidR="00DF5D5A" w:rsidRPr="00AC7976" w:rsidRDefault="00B87BA4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Revision</w:t>
            </w:r>
            <w:r w:rsidR="0051061E">
              <w:rPr>
                <w:rFonts w:asciiTheme="majorHAnsi" w:hAnsiTheme="majorHAnsi"/>
              </w:rPr>
              <w:t xml:space="preserve"> – Paper 2, Urban World </w:t>
            </w:r>
          </w:p>
        </w:tc>
        <w:tc>
          <w:tcPr>
            <w:tcW w:w="2766" w:type="dxa"/>
            <w:shd w:val="clear" w:color="auto" w:fill="auto"/>
          </w:tcPr>
          <w:p w14:paraId="07659C56" w14:textId="6CCD05E2" w:rsidR="00DF5D5A" w:rsidRPr="00AC7976" w:rsidRDefault="0051061E" w:rsidP="005106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Rio, Favela </w:t>
            </w:r>
            <w:proofErr w:type="spellStart"/>
            <w:r>
              <w:rPr>
                <w:rFonts w:asciiTheme="majorHAnsi" w:hAnsiTheme="majorHAnsi"/>
              </w:rPr>
              <w:t>Bairro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</w:p>
        </w:tc>
        <w:tc>
          <w:tcPr>
            <w:tcW w:w="2799" w:type="dxa"/>
            <w:shd w:val="clear" w:color="auto" w:fill="auto"/>
          </w:tcPr>
          <w:p w14:paraId="5F601C8A" w14:textId="53E8071C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shd w:val="clear" w:color="auto" w:fill="auto"/>
          </w:tcPr>
          <w:p w14:paraId="0533BD91" w14:textId="4B008C16" w:rsidR="00DF5D5A" w:rsidRPr="00AC7976" w:rsidRDefault="0051061E" w:rsidP="00544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Flashcards </w:t>
            </w:r>
            <w:r>
              <w:rPr>
                <w:rFonts w:asciiTheme="majorHAnsi" w:hAnsiTheme="majorHAnsi"/>
              </w:rPr>
              <w:t xml:space="preserve">+ Case Study sheets </w:t>
            </w:r>
          </w:p>
        </w:tc>
      </w:tr>
      <w:tr w:rsidR="00DF5D5A" w:rsidRPr="00AC7976" w14:paraId="26D9DF34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5E47A262" w14:textId="230FC49F" w:rsidR="00DF5D5A" w:rsidRPr="00902CF6" w:rsidRDefault="00DF5D5A" w:rsidP="00FA683B">
            <w:pPr>
              <w:rPr>
                <w:rFonts w:asciiTheme="majorHAnsi" w:hAnsiTheme="majorHAnsi"/>
                <w:b/>
              </w:rPr>
            </w:pPr>
            <w:r w:rsidRPr="00902CF6">
              <w:rPr>
                <w:rFonts w:asciiTheme="majorHAnsi" w:hAnsiTheme="majorHAnsi"/>
                <w:b/>
              </w:rPr>
              <w:t xml:space="preserve">W/C </w:t>
            </w:r>
            <w:r w:rsidR="00FA683B">
              <w:rPr>
                <w:rFonts w:asciiTheme="majorHAnsi" w:hAnsiTheme="majorHAnsi"/>
                <w:b/>
              </w:rPr>
              <w:t xml:space="preserve">7 Oct </w:t>
            </w:r>
            <w:r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</w:tcPr>
          <w:p w14:paraId="4F69AC79" w14:textId="4F6262D0" w:rsidR="00DF5D5A" w:rsidRPr="00FA683B" w:rsidRDefault="00FA683B" w:rsidP="00C95AD4">
            <w:pPr>
              <w:rPr>
                <w:rFonts w:ascii="Calibri" w:hAnsi="Calibri" w:cs="Calibri"/>
                <w:szCs w:val="16"/>
              </w:rPr>
            </w:pPr>
            <w:r w:rsidRPr="00FA683B">
              <w:rPr>
                <w:rFonts w:ascii="Calibri" w:hAnsi="Calibri" w:cs="Calibri"/>
                <w:szCs w:val="16"/>
              </w:rPr>
              <w:t>Year 11 Assessment Window (</w:t>
            </w:r>
            <w:proofErr w:type="spellStart"/>
            <w:r>
              <w:rPr>
                <w:rFonts w:ascii="Calibri" w:hAnsi="Calibri" w:cs="Calibri"/>
                <w:szCs w:val="16"/>
              </w:rPr>
              <w:t>En</w:t>
            </w:r>
            <w:proofErr w:type="spellEnd"/>
            <w:r>
              <w:rPr>
                <w:rFonts w:ascii="Calibri" w:hAnsi="Calibri" w:cs="Calibri"/>
                <w:szCs w:val="16"/>
              </w:rPr>
              <w:t xml:space="preserve">, Ma and </w:t>
            </w:r>
            <w:proofErr w:type="spellStart"/>
            <w:r>
              <w:rPr>
                <w:rFonts w:ascii="Calibri" w:hAnsi="Calibri" w:cs="Calibri"/>
                <w:szCs w:val="16"/>
              </w:rPr>
              <w:t>Sc</w:t>
            </w:r>
            <w:proofErr w:type="spellEnd"/>
            <w:r>
              <w:rPr>
                <w:rFonts w:ascii="Calibri" w:hAnsi="Calibri" w:cs="Calibri"/>
                <w:szCs w:val="16"/>
              </w:rPr>
              <w:t xml:space="preserve"> in the Hall</w:t>
            </w:r>
            <w:r w:rsidRPr="00FA683B">
              <w:rPr>
                <w:rFonts w:ascii="Calibri" w:hAnsi="Calibri" w:cs="Calibri"/>
                <w:szCs w:val="16"/>
              </w:rPr>
              <w:t>)</w:t>
            </w:r>
          </w:p>
        </w:tc>
        <w:tc>
          <w:tcPr>
            <w:tcW w:w="2802" w:type="dxa"/>
            <w:shd w:val="clear" w:color="auto" w:fill="auto"/>
          </w:tcPr>
          <w:p w14:paraId="7D2D616A" w14:textId="63F4C67E" w:rsidR="00DF5D5A" w:rsidRPr="00AC7976" w:rsidRDefault="00B87BA4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Revision </w:t>
            </w:r>
            <w:r w:rsidR="0051061E">
              <w:rPr>
                <w:rFonts w:asciiTheme="majorHAnsi" w:hAnsiTheme="majorHAnsi"/>
              </w:rPr>
              <w:t>– Paper 2, Urban World</w:t>
            </w:r>
          </w:p>
        </w:tc>
        <w:tc>
          <w:tcPr>
            <w:tcW w:w="2766" w:type="dxa"/>
            <w:shd w:val="clear" w:color="auto" w:fill="auto"/>
          </w:tcPr>
          <w:p w14:paraId="784C2BC3" w14:textId="2BFB780E" w:rsidR="00DF5D5A" w:rsidRPr="00AC7976" w:rsidRDefault="0051061E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sustainability, </w:t>
            </w:r>
            <w:r w:rsidR="00F26ED1">
              <w:rPr>
                <w:rFonts w:asciiTheme="majorHAnsi" w:hAnsiTheme="majorHAnsi"/>
              </w:rPr>
              <w:t>urbanization</w:t>
            </w:r>
            <w:bookmarkStart w:id="0" w:name="_GoBack"/>
            <w:bookmarkEnd w:id="0"/>
          </w:p>
        </w:tc>
        <w:tc>
          <w:tcPr>
            <w:tcW w:w="2799" w:type="dxa"/>
            <w:shd w:val="clear" w:color="auto" w:fill="auto"/>
          </w:tcPr>
          <w:p w14:paraId="50FF1B37" w14:textId="602B4D95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shd w:val="clear" w:color="auto" w:fill="auto"/>
          </w:tcPr>
          <w:p w14:paraId="65C3E29F" w14:textId="657A8E6D" w:rsidR="00DF5D5A" w:rsidRPr="00AC7976" w:rsidRDefault="0051061E" w:rsidP="00544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Flashcards + Case Study sheets</w:t>
            </w:r>
          </w:p>
        </w:tc>
      </w:tr>
      <w:tr w:rsidR="00DF5D5A" w:rsidRPr="00AC7976" w14:paraId="1E0F2A1B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0F54A7E2" w14:textId="445AAD81" w:rsidR="00DF5D5A" w:rsidRPr="00902CF6" w:rsidRDefault="00FA683B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14 Oct</w:t>
            </w:r>
            <w:r w:rsidR="00DF5D5A"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</w:tcPr>
          <w:p w14:paraId="41719578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3DB94259" w14:textId="406FA917" w:rsidR="00DF5D5A" w:rsidRPr="00AC7976" w:rsidRDefault="0051061E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Revision </w:t>
            </w:r>
            <w:r>
              <w:rPr>
                <w:rFonts w:asciiTheme="majorHAnsi" w:hAnsiTheme="majorHAnsi"/>
              </w:rPr>
              <w:t>– Paper 2, Urban World</w:t>
            </w:r>
          </w:p>
        </w:tc>
        <w:tc>
          <w:tcPr>
            <w:tcW w:w="2766" w:type="dxa"/>
            <w:shd w:val="clear" w:color="auto" w:fill="auto"/>
          </w:tcPr>
          <w:p w14:paraId="7F06B6BE" w14:textId="7F9862D5" w:rsidR="00DF5D5A" w:rsidRPr="00AC7976" w:rsidRDefault="0051061E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London, Olympics</w:t>
            </w:r>
          </w:p>
        </w:tc>
        <w:tc>
          <w:tcPr>
            <w:tcW w:w="2799" w:type="dxa"/>
            <w:shd w:val="clear" w:color="auto" w:fill="auto"/>
          </w:tcPr>
          <w:p w14:paraId="0733217C" w14:textId="1D37C17E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shd w:val="clear" w:color="auto" w:fill="auto"/>
          </w:tcPr>
          <w:p w14:paraId="4F983AA8" w14:textId="29B6E4FC" w:rsidR="00DF5D5A" w:rsidRPr="00AC7976" w:rsidRDefault="0051061E" w:rsidP="00544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Flashcards + Case Study sheets</w:t>
            </w:r>
          </w:p>
        </w:tc>
      </w:tr>
      <w:tr w:rsidR="00DF5D5A" w:rsidRPr="00AC7976" w14:paraId="23BA53F1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5D9718FC" w14:textId="760336B3" w:rsidR="00DF5D5A" w:rsidRPr="00902CF6" w:rsidRDefault="00FA683B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21 Oct</w:t>
            </w:r>
            <w:r w:rsidR="00DF5D5A" w:rsidRPr="00902CF6">
              <w:rPr>
                <w:rFonts w:asciiTheme="majorHAnsi" w:hAnsiTheme="majorHAnsi"/>
                <w:b/>
                <w:vertAlign w:val="superscript"/>
              </w:rPr>
              <w:t xml:space="preserve"> </w:t>
            </w:r>
          </w:p>
        </w:tc>
        <w:tc>
          <w:tcPr>
            <w:tcW w:w="2484" w:type="dxa"/>
          </w:tcPr>
          <w:p w14:paraId="7293812E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08A657F0" w14:textId="629925A6" w:rsidR="00DF5D5A" w:rsidRPr="00AC7976" w:rsidRDefault="0051061E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Revision – Paper 2  Economic World: UK </w:t>
            </w:r>
          </w:p>
        </w:tc>
        <w:tc>
          <w:tcPr>
            <w:tcW w:w="2766" w:type="dxa"/>
            <w:shd w:val="clear" w:color="auto" w:fill="auto"/>
          </w:tcPr>
          <w:p w14:paraId="286A8B2C" w14:textId="77777777" w:rsidR="0051061E" w:rsidRDefault="0051061E" w:rsidP="005106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Economic world: UK Economic future</w:t>
            </w:r>
          </w:p>
          <w:p w14:paraId="7088443D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799" w:type="dxa"/>
            <w:shd w:val="clear" w:color="auto" w:fill="auto"/>
          </w:tcPr>
          <w:p w14:paraId="36AEBEE3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shd w:val="clear" w:color="auto" w:fill="auto"/>
          </w:tcPr>
          <w:p w14:paraId="68DDE580" w14:textId="687B54E9" w:rsidR="00DF5D5A" w:rsidRPr="00AC7976" w:rsidRDefault="0051061E" w:rsidP="00544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Flashcards + Case Study sheets</w:t>
            </w:r>
          </w:p>
        </w:tc>
      </w:tr>
    </w:tbl>
    <w:p w14:paraId="27BFB78F" w14:textId="77777777" w:rsidR="00C0140F" w:rsidRDefault="00C0140F" w:rsidP="00C95AD4">
      <w:pPr>
        <w:rPr>
          <w:rFonts w:asciiTheme="majorHAnsi" w:hAnsiTheme="maj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5"/>
        <w:gridCol w:w="7695"/>
      </w:tblGrid>
      <w:tr w:rsidR="00902CF6" w14:paraId="6019A8E8" w14:textId="77777777" w:rsidTr="00902CF6">
        <w:tc>
          <w:tcPr>
            <w:tcW w:w="7695" w:type="dxa"/>
            <w:shd w:val="clear" w:color="auto" w:fill="D9D9D9" w:themeFill="background1" w:themeFillShade="D9"/>
          </w:tcPr>
          <w:p w14:paraId="4A7A9233" w14:textId="45025409" w:rsidR="00902CF6" w:rsidRPr="00902CF6" w:rsidRDefault="00902CF6" w:rsidP="00C95AD4">
            <w:pPr>
              <w:rPr>
                <w:rFonts w:asciiTheme="majorHAnsi" w:hAnsiTheme="majorHAnsi"/>
                <w:b/>
              </w:rPr>
            </w:pPr>
            <w:r w:rsidRPr="00902CF6">
              <w:rPr>
                <w:rFonts w:asciiTheme="majorHAnsi" w:hAnsiTheme="majorHAnsi"/>
                <w:b/>
              </w:rPr>
              <w:lastRenderedPageBreak/>
              <w:t xml:space="preserve">What important dates are happening in the department this half term? Exams, coursework, etc. </w:t>
            </w:r>
          </w:p>
        </w:tc>
        <w:tc>
          <w:tcPr>
            <w:tcW w:w="7695" w:type="dxa"/>
            <w:shd w:val="clear" w:color="auto" w:fill="D9D9D9" w:themeFill="background1" w:themeFillShade="D9"/>
          </w:tcPr>
          <w:p w14:paraId="5B4779D4" w14:textId="68CD45D2" w:rsidR="00902CF6" w:rsidRPr="00902CF6" w:rsidRDefault="00902CF6" w:rsidP="005935F4">
            <w:pPr>
              <w:rPr>
                <w:rFonts w:asciiTheme="majorHAnsi" w:hAnsiTheme="majorHAnsi"/>
                <w:b/>
              </w:rPr>
            </w:pPr>
            <w:r w:rsidRPr="00902CF6">
              <w:rPr>
                <w:rFonts w:asciiTheme="majorHAnsi" w:hAnsiTheme="majorHAnsi"/>
                <w:b/>
              </w:rPr>
              <w:t>What useful revision link</w:t>
            </w:r>
            <w:r w:rsidR="005935F4">
              <w:rPr>
                <w:rFonts w:asciiTheme="majorHAnsi" w:hAnsiTheme="majorHAnsi"/>
                <w:b/>
              </w:rPr>
              <w:t>s should pupils, parents and tutors</w:t>
            </w:r>
            <w:r w:rsidRPr="00902CF6">
              <w:rPr>
                <w:rFonts w:asciiTheme="majorHAnsi" w:hAnsiTheme="majorHAnsi"/>
                <w:b/>
              </w:rPr>
              <w:t xml:space="preserve"> be aware of? </w:t>
            </w:r>
          </w:p>
        </w:tc>
      </w:tr>
      <w:tr w:rsidR="00902CF6" w14:paraId="72753FDA" w14:textId="77777777" w:rsidTr="00902CF6">
        <w:tc>
          <w:tcPr>
            <w:tcW w:w="7695" w:type="dxa"/>
          </w:tcPr>
          <w:p w14:paraId="35B500E5" w14:textId="30F78B79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7BF0130D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4417CCF6" w14:textId="45A35038" w:rsidR="00902CF6" w:rsidRPr="0051061E" w:rsidRDefault="0051061E" w:rsidP="00C95AD4">
            <w:pPr>
              <w:rPr>
                <w:rFonts w:asciiTheme="majorHAnsi" w:hAnsiTheme="majorHAnsi"/>
              </w:rPr>
            </w:pPr>
            <w:r w:rsidRPr="0051061E">
              <w:rPr>
                <w:rFonts w:asciiTheme="majorHAnsi" w:hAnsiTheme="majorHAnsi"/>
              </w:rPr>
              <w:t xml:space="preserve">Internal Classroom Assessment on Paper 3 – Section B </w:t>
            </w:r>
          </w:p>
          <w:p w14:paraId="601EE14B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1BB5D19D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293745EF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4882A9C1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7B73956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2B1F8B7C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7436D575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76A7D94B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204812C0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08041703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1FF3779A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A401A8C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68475143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13056078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0528900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095EA1B1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0E6DAADE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2040B688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6DA73581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42BC753F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2EAD491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15E9A0FC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3ED1A303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371C5E4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7695" w:type="dxa"/>
          </w:tcPr>
          <w:p w14:paraId="254958D3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09E16063" w14:textId="77777777" w:rsidR="0051061E" w:rsidRDefault="0051061E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376F70C6" w14:textId="75FF4A54" w:rsidR="0051061E" w:rsidRDefault="0051061E" w:rsidP="0051061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51061E">
              <w:rPr>
                <w:rFonts w:asciiTheme="majorHAnsi" w:hAnsiTheme="majorHAnsi"/>
              </w:rPr>
              <w:t>Pupils will have been given all resources to revise from (Flashcards, A3 cases study sheets and Fieldwork Booklets)</w:t>
            </w:r>
          </w:p>
          <w:p w14:paraId="216D8793" w14:textId="4C67D319" w:rsidR="0051061E" w:rsidRPr="0051061E" w:rsidRDefault="0051061E" w:rsidP="00C95A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Knowledge Organizers </w:t>
            </w:r>
          </w:p>
          <w:p w14:paraId="3A51B4CA" w14:textId="77777777" w:rsidR="0051061E" w:rsidRPr="0051061E" w:rsidRDefault="0051061E" w:rsidP="0051061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51061E">
              <w:rPr>
                <w:rFonts w:asciiTheme="majorHAnsi" w:hAnsiTheme="majorHAnsi"/>
              </w:rPr>
              <w:t xml:space="preserve">Seneca Learning Account </w:t>
            </w:r>
          </w:p>
          <w:p w14:paraId="4EC18E19" w14:textId="74D2863B" w:rsidR="0051061E" w:rsidRPr="0051061E" w:rsidRDefault="0051061E" w:rsidP="0051061E">
            <w:pPr>
              <w:ind w:left="360"/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0BF7961E" w14:textId="6B917788" w:rsidR="00672DAB" w:rsidRPr="00AC7976" w:rsidRDefault="00672DAB" w:rsidP="00C95AD4">
      <w:pPr>
        <w:rPr>
          <w:rFonts w:asciiTheme="majorHAnsi" w:hAnsiTheme="majorHAnsi"/>
          <w:b/>
          <w:u w:val="single"/>
        </w:rPr>
      </w:pPr>
    </w:p>
    <w:sectPr w:rsidR="00672DAB" w:rsidRPr="00AC7976" w:rsidSect="00C0140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3518A"/>
    <w:multiLevelType w:val="hybridMultilevel"/>
    <w:tmpl w:val="2D543EB6"/>
    <w:lvl w:ilvl="0" w:tplc="D980A8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D4"/>
    <w:rsid w:val="0018774D"/>
    <w:rsid w:val="001B47DB"/>
    <w:rsid w:val="004242A8"/>
    <w:rsid w:val="0051061E"/>
    <w:rsid w:val="00544735"/>
    <w:rsid w:val="005935F4"/>
    <w:rsid w:val="005C1189"/>
    <w:rsid w:val="00672DAB"/>
    <w:rsid w:val="006D3CCB"/>
    <w:rsid w:val="008F5492"/>
    <w:rsid w:val="00902CF6"/>
    <w:rsid w:val="00AC7976"/>
    <w:rsid w:val="00B87BA4"/>
    <w:rsid w:val="00BA4821"/>
    <w:rsid w:val="00BE171B"/>
    <w:rsid w:val="00C0140F"/>
    <w:rsid w:val="00C95AD4"/>
    <w:rsid w:val="00D32AA9"/>
    <w:rsid w:val="00DF5D5A"/>
    <w:rsid w:val="00E05386"/>
    <w:rsid w:val="00F26ED1"/>
    <w:rsid w:val="00F87A2D"/>
    <w:rsid w:val="00FA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4D6901"/>
  <w14:defaultImageDpi w14:val="300"/>
  <w15:docId w15:val="{63A7B074-574B-46B3-86E1-FAB0CA93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0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5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0" ma:contentTypeDescription="Create a new document." ma:contentTypeScope="" ma:versionID="d57af24e8b1078cc986c56c166b7fccb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6589fcc3ec36d05ff4d0a11318776a44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298264-2093-45A7-9ADE-71F3ABE2DDC3}"/>
</file>

<file path=customXml/itemProps2.xml><?xml version="1.0" encoding="utf-8"?>
<ds:datastoreItem xmlns:ds="http://schemas.openxmlformats.org/officeDocument/2006/customXml" ds:itemID="{26C5E089-9FE9-4FF1-BD1A-6176A758E125}"/>
</file>

<file path=customXml/itemProps3.xml><?xml version="1.0" encoding="utf-8"?>
<ds:datastoreItem xmlns:ds="http://schemas.openxmlformats.org/officeDocument/2006/customXml" ds:itemID="{D019EAFD-D12A-4AF7-9F1C-87FBFA2408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Stapleton</dc:creator>
  <cp:keywords/>
  <dc:description/>
  <cp:lastModifiedBy>Mark Hurst</cp:lastModifiedBy>
  <cp:revision>3</cp:revision>
  <dcterms:created xsi:type="dcterms:W3CDTF">2019-07-05T12:58:00Z</dcterms:created>
  <dcterms:modified xsi:type="dcterms:W3CDTF">2019-07-05T12:58:00Z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  <property fmtid="{D5CDD505-2E9C-101B-9397-08002B2CF9AE}" pid="3" name="Order">
    <vt:r8>9025200</vt:r8>
  </property>
</Properties>
</file>